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89" w:rsidRPr="003B1289" w:rsidRDefault="003B1289" w:rsidP="003B12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1289">
        <w:rPr>
          <w:rFonts w:ascii="Times New Roman" w:hAnsi="Times New Roman"/>
          <w:b/>
          <w:bCs/>
          <w:sz w:val="28"/>
          <w:szCs w:val="28"/>
        </w:rPr>
        <w:t>Список литературы по профессии 09.02.07 Информационные системы и программирование</w:t>
      </w:r>
    </w:p>
    <w:p w:rsidR="00B91058" w:rsidRPr="00E14F56" w:rsidRDefault="00B91058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Быкадорова, Е. А. Программирование. Практикум : учебное пособие для СПО / Е. А. Быкадорова. — 3-е изд., стер. — Санкт-Петербург : Лань, 2025. — 60 с. — ISBN 978-5-507-52521-8. — Текст : электронный // Лань : электронно-библиотечная система. — URL: https://e.lanbook.com/book/454241 (дата обращения: 08.12.2025). — Режим доступа: для авториз. пользователей.</w:t>
      </w:r>
    </w:p>
    <w:p w:rsidR="00FA4897" w:rsidRPr="00E14F56" w:rsidRDefault="00FA4897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Гниденко, И. Г.  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 — Текст : электронный // Образовательная платформа Юрайт [сайт]. — URL: https://urait.ru/bcode/563151 (дата обращения: 09.12.2025).</w:t>
      </w:r>
    </w:p>
    <w:p w:rsidR="00B91058" w:rsidRPr="00E14F56" w:rsidRDefault="00B91058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Гостев, И. М.  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 — Текст : электронный // Образовательная платформа Юрайт [сайт]. — URL: https://urait.ru/bcode/539078 (дата обращения: 08.12.2025).</w:t>
      </w:r>
    </w:p>
    <w:p w:rsidR="00B91058" w:rsidRPr="00E14F56" w:rsidRDefault="00B91058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Демин, А. Ю.  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 — Текст : электронный // Образовательная платформа Юрайт [сайт]. — URL: https://urait.ru/bcode/565099 (дата обращения: 08.12.2025).</w:t>
      </w:r>
    </w:p>
    <w:p w:rsidR="00B91058" w:rsidRPr="00E14F56" w:rsidRDefault="00B91058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 xml:space="preserve">Дьячков, В. П.  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2025. — 134 с. — </w:t>
      </w:r>
      <w:r w:rsidRPr="00E14F56">
        <w:rPr>
          <w:rFonts w:ascii="Times New Roman" w:hAnsi="Times New Roman"/>
          <w:bCs/>
          <w:sz w:val="28"/>
          <w:szCs w:val="28"/>
        </w:rPr>
        <w:lastRenderedPageBreak/>
        <w:t>(Профессиональное образование). — ISBN 978-5-534-19261-2. — Текст : электронный // Образовательная платформа Юрайт [сайт]. — URL: https://urait.ru/bcode/580602 (дата обращения: 08.12.2025).</w:t>
      </w:r>
    </w:p>
    <w:p w:rsidR="00FA4897" w:rsidRPr="00E14F56" w:rsidRDefault="00FA4897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Зубкова, Т. М. Технология разработки программного обеспечения / Т. М. Зубкова. — 3-е изд., стер. — Санкт-Петербург : Лань, 2023. — 252 с. — ISBN 978-5-507-45571-3. — Текст : электронный // Лань : электронно-библиотечная система. — URL: https://e.lanbook.com/book/276419 (дата обращения: 09.12.2025). — Режим доступа: для авториз. пользователей.</w:t>
      </w:r>
    </w:p>
    <w:p w:rsidR="00FA4897" w:rsidRPr="00E14F56" w:rsidRDefault="00FA4897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Казанский, А. А.  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2025. — 181 с. — (Профессиональное образование). — ISBN 978-5-534-21380-5. — Текст : электронный // Образовательная платформа Юрайт [сайт]. — URL: https://urait.ru/bcode/569863 (дата обращения: 09.12.2025).</w:t>
      </w:r>
    </w:p>
    <w:p w:rsidR="00FA4897" w:rsidRPr="00E14F56" w:rsidRDefault="00FA4897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Казарин, О. В.  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2025. — 352 с. — (Профессиональное образование). — ISBN 978-5-534-19384-8. — Текст : электронный // Образовательная платформа Юрайт [сайт]. — URL: https://urait.ru/bcode/580668 (дата обращения: 09.12.2025).</w:t>
      </w:r>
    </w:p>
    <w:p w:rsidR="00B91058" w:rsidRPr="00E14F56" w:rsidRDefault="00B91058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Казарин, О. В.  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2025. — 312 с. — (Высшее образование). — ISBN 978-5-9916-9043-0. — Текст : электронный // Образовательная платформа Юрайт [сайт]. — URL: https://urait.ru/bcode/562070 (дата обращения: 08.12.2025).</w:t>
      </w:r>
    </w:p>
    <w:p w:rsidR="002A6E15" w:rsidRPr="00E14F56" w:rsidRDefault="002A6E15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Кумскова И. А. Базы данных: учебник для СПО / И. А. Кумскова - М.: КНОРУС, 2021. – 488 с.</w:t>
      </w:r>
    </w:p>
    <w:p w:rsidR="002A6E15" w:rsidRPr="00E14F56" w:rsidRDefault="002A6E15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lastRenderedPageBreak/>
        <w:t>Немцова, Т. И. Компьютерная графика и web-дизайн: учебное пособие /Т. И. Немцова, Т.В. Казанкова, А.В. Шнякин. – Москва: Форум, 2020. – 400 с.</w:t>
      </w:r>
    </w:p>
    <w:p w:rsidR="002A6E15" w:rsidRPr="00E14F56" w:rsidRDefault="002A6E15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Основы алгоритмизации и программирования / И.Г. Семакин, А.П. Шестаков. – Москва: Академия, 2021. – 304 с.</w:t>
      </w:r>
    </w:p>
    <w:p w:rsidR="00FA4897" w:rsidRPr="00E14F56" w:rsidRDefault="00FA4897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 — Текст : электронный // Образовательная платформа Юрайт [сайт]. — URL: https://urait.ru/bcode/562355 (дата обращения: 09.12.2025).</w:t>
      </w:r>
    </w:p>
    <w:p w:rsidR="00FA4897" w:rsidRPr="00E14F56" w:rsidRDefault="00FA4897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Прохорова, О. В. Информационная безопасность и защита информации : учебник для СПО / О. В. Прохорова. — 6-е изд., стер. — Санкт-Петербург : Лань, 2025. — 124 с. — ISBN 978-5-507-52269-9. — Текст : электронный // Лань : электронно-библиотечная система. — URL: https://e.lanbook.com/book/445250 (дата обращения: 09.12.2025). — Режим доступа: для авториз. пользователей.</w:t>
      </w:r>
    </w:p>
    <w:p w:rsidR="002A6E15" w:rsidRPr="00E14F56" w:rsidRDefault="002A6E15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Рудаков А. Технология разработки программных продуктов: учебник для студ. учреждений сред. проф. образования. – Москва: Академия, 2018. – 208 с.</w:t>
      </w:r>
    </w:p>
    <w:p w:rsidR="00FA4897" w:rsidRPr="00E14F56" w:rsidRDefault="00FA4897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Староверова, Н. А. Операционные системы : Учебник для СПО / Н. А. Староверова. — 2-е изд., стер. — Санкт-Петербург : Лань, 2022. — 412 с. — ISBN 978-5-8114-8984-8. — Текст : электронный // Лань : электронно-библиотечная система. — URL: https://e.lanbook.com/book/186048 (дата обращения: 09.12.2025). — Режим доступа: для авториз. пользователей.</w:t>
      </w:r>
    </w:p>
    <w:p w:rsidR="002A6E15" w:rsidRPr="00E14F56" w:rsidRDefault="002A6E15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E14F56">
        <w:rPr>
          <w:rFonts w:ascii="Times New Roman" w:hAnsi="Times New Roman"/>
          <w:bCs/>
          <w:sz w:val="28"/>
          <w:szCs w:val="28"/>
        </w:rPr>
        <w:t>Федорова Г.Н. Разработка модулей программного обеспечения для компьютерных систем: учебник / Г.Н. Федорова. – М.: Академия, 2020. – 384 с.</w:t>
      </w:r>
    </w:p>
    <w:p w:rsidR="002A6E15" w:rsidRPr="00E14F56" w:rsidRDefault="002A6E15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lastRenderedPageBreak/>
        <w:t>Федорова, Г.И. Разработка, внедрение и адаптация программного обеспечения отраслевой направленности: учебное пособие. – Москва: КУРС, 2021. – 336 с.</w:t>
      </w:r>
    </w:p>
    <w:p w:rsidR="002A6E15" w:rsidRPr="00E14F56" w:rsidRDefault="002A6E15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Фуфаев Э.В. Разработка и эксплуатация удаленных баз данных: учебник для студ. учреждений сред.проф. образования / Э.В.Фуфаев, Д.Э. Фуфаев. – 6-е изд., стер. – Москва: Академия, 2018. – 304 с.</w:t>
      </w:r>
    </w:p>
    <w:p w:rsidR="00FA4897" w:rsidRPr="00E14F56" w:rsidRDefault="00FA4897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Черпаков, И. В.  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2025. — 196 с. — (Профессиональное образование). — ISBN 978-5-534-18760-1. — Текст : электронный // Образовательная платформа Юрайт [сайт]. — URL: https://urait.ru/bcode/561922 (дата обращения: 09.12.2025).</w:t>
      </w:r>
    </w:p>
    <w:p w:rsidR="00B91058" w:rsidRPr="00E14F56" w:rsidRDefault="00B91058" w:rsidP="00E14F56">
      <w:pPr>
        <w:pStyle w:val="a3"/>
        <w:numPr>
          <w:ilvl w:val="0"/>
          <w:numId w:val="2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4F56">
        <w:rPr>
          <w:rFonts w:ascii="Times New Roman" w:hAnsi="Times New Roman"/>
          <w:bCs/>
          <w:sz w:val="28"/>
          <w:szCs w:val="28"/>
        </w:rPr>
        <w:t>Щербак, А. В.  Поддержка и тестирование программных модулей : учебник для среднего профессионального образования / А. В. Щербак. — Москва : Издательство Юрайт, 2025. — 145 с. — (Профессиональное образование). — ISBN 978-5-534-19290-2. — Текст : электронный // Образовательная платформа Юрайт [сайт]. — URL: https://urait.ru/bcode/580603 (дата обращения: 08.12.2025).</w:t>
      </w:r>
    </w:p>
    <w:sectPr w:rsidR="00B91058" w:rsidRPr="00E1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A8" w:rsidRDefault="005D63A8" w:rsidP="0079231F">
      <w:pPr>
        <w:spacing w:after="0" w:line="240" w:lineRule="auto"/>
      </w:pPr>
      <w:r>
        <w:separator/>
      </w:r>
    </w:p>
  </w:endnote>
  <w:endnote w:type="continuationSeparator" w:id="0">
    <w:p w:rsidR="005D63A8" w:rsidRDefault="005D63A8" w:rsidP="0079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A8" w:rsidRDefault="005D63A8" w:rsidP="0079231F">
      <w:pPr>
        <w:spacing w:after="0" w:line="240" w:lineRule="auto"/>
      </w:pPr>
      <w:r>
        <w:separator/>
      </w:r>
    </w:p>
  </w:footnote>
  <w:footnote w:type="continuationSeparator" w:id="0">
    <w:p w:rsidR="005D63A8" w:rsidRDefault="005D63A8" w:rsidP="0079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792"/>
    <w:multiLevelType w:val="hybridMultilevel"/>
    <w:tmpl w:val="07DE3B78"/>
    <w:lvl w:ilvl="0" w:tplc="26FAA4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7637A"/>
    <w:multiLevelType w:val="hybridMultilevel"/>
    <w:tmpl w:val="F390A2D8"/>
    <w:lvl w:ilvl="0" w:tplc="EFEC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40C7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A453B06"/>
    <w:multiLevelType w:val="hybridMultilevel"/>
    <w:tmpl w:val="584495B4"/>
    <w:lvl w:ilvl="0" w:tplc="D0E22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03BB1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294EBF"/>
    <w:multiLevelType w:val="hybridMultilevel"/>
    <w:tmpl w:val="58C4DF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8B760B9"/>
    <w:multiLevelType w:val="hybridMultilevel"/>
    <w:tmpl w:val="9F5C2720"/>
    <w:lvl w:ilvl="0" w:tplc="D056E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7855FB"/>
    <w:multiLevelType w:val="hybridMultilevel"/>
    <w:tmpl w:val="19A057DC"/>
    <w:lvl w:ilvl="0" w:tplc="5D308B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8F40AD"/>
    <w:multiLevelType w:val="hybridMultilevel"/>
    <w:tmpl w:val="BF548B64"/>
    <w:lvl w:ilvl="0" w:tplc="34E4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AD72CF"/>
    <w:multiLevelType w:val="hybridMultilevel"/>
    <w:tmpl w:val="24DEA3A2"/>
    <w:lvl w:ilvl="0" w:tplc="D980C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C139BE"/>
    <w:multiLevelType w:val="hybridMultilevel"/>
    <w:tmpl w:val="E10E7564"/>
    <w:lvl w:ilvl="0" w:tplc="EFEC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A2FD3"/>
    <w:multiLevelType w:val="hybridMultilevel"/>
    <w:tmpl w:val="D6C02B6C"/>
    <w:lvl w:ilvl="0" w:tplc="15F2583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3F6D58"/>
    <w:multiLevelType w:val="hybridMultilevel"/>
    <w:tmpl w:val="90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F7A5C42"/>
    <w:multiLevelType w:val="hybridMultilevel"/>
    <w:tmpl w:val="25FC91A4"/>
    <w:lvl w:ilvl="0" w:tplc="2E420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A257DA"/>
    <w:multiLevelType w:val="hybridMultilevel"/>
    <w:tmpl w:val="378E8E9E"/>
    <w:lvl w:ilvl="0" w:tplc="EFECC0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FE46CD"/>
    <w:multiLevelType w:val="hybridMultilevel"/>
    <w:tmpl w:val="D5582308"/>
    <w:lvl w:ilvl="0" w:tplc="B02E68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1335BD"/>
    <w:multiLevelType w:val="hybridMultilevel"/>
    <w:tmpl w:val="D15C4354"/>
    <w:lvl w:ilvl="0" w:tplc="EFEC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C62828"/>
    <w:multiLevelType w:val="hybridMultilevel"/>
    <w:tmpl w:val="EA4E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001F9A"/>
    <w:multiLevelType w:val="hybridMultilevel"/>
    <w:tmpl w:val="366C1C24"/>
    <w:lvl w:ilvl="0" w:tplc="1CBEE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A114CB"/>
    <w:multiLevelType w:val="hybridMultilevel"/>
    <w:tmpl w:val="7F2E6C3E"/>
    <w:lvl w:ilvl="0" w:tplc="498629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774396"/>
    <w:multiLevelType w:val="hybridMultilevel"/>
    <w:tmpl w:val="7EC0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B32007"/>
    <w:multiLevelType w:val="hybridMultilevel"/>
    <w:tmpl w:val="89368724"/>
    <w:lvl w:ilvl="0" w:tplc="36A4960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 w15:restartNumberingAfterBreak="0">
    <w:nsid w:val="7431486F"/>
    <w:multiLevelType w:val="hybridMultilevel"/>
    <w:tmpl w:val="0502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135E5"/>
    <w:multiLevelType w:val="hybridMultilevel"/>
    <w:tmpl w:val="12743C6A"/>
    <w:lvl w:ilvl="0" w:tplc="AA5AED4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5"/>
  </w:num>
  <w:num w:numId="9">
    <w:abstractNumId w:val="20"/>
  </w:num>
  <w:num w:numId="10">
    <w:abstractNumId w:val="23"/>
  </w:num>
  <w:num w:numId="11">
    <w:abstractNumId w:val="25"/>
  </w:num>
  <w:num w:numId="12">
    <w:abstractNumId w:val="0"/>
  </w:num>
  <w:num w:numId="13">
    <w:abstractNumId w:val="4"/>
  </w:num>
  <w:num w:numId="14">
    <w:abstractNumId w:val="24"/>
  </w:num>
  <w:num w:numId="15">
    <w:abstractNumId w:val="21"/>
  </w:num>
  <w:num w:numId="16">
    <w:abstractNumId w:val="11"/>
  </w:num>
  <w:num w:numId="17">
    <w:abstractNumId w:val="9"/>
  </w:num>
  <w:num w:numId="18">
    <w:abstractNumId w:val="26"/>
  </w:num>
  <w:num w:numId="19">
    <w:abstractNumId w:val="22"/>
  </w:num>
  <w:num w:numId="20">
    <w:abstractNumId w:val="18"/>
  </w:num>
  <w:num w:numId="21">
    <w:abstractNumId w:val="16"/>
  </w:num>
  <w:num w:numId="22">
    <w:abstractNumId w:val="8"/>
  </w:num>
  <w:num w:numId="23">
    <w:abstractNumId w:val="19"/>
  </w:num>
  <w:num w:numId="24">
    <w:abstractNumId w:val="12"/>
  </w:num>
  <w:num w:numId="25">
    <w:abstractNumId w:val="17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CA"/>
    <w:rsid w:val="001C1AC9"/>
    <w:rsid w:val="002A6E15"/>
    <w:rsid w:val="003B1289"/>
    <w:rsid w:val="00416123"/>
    <w:rsid w:val="00532463"/>
    <w:rsid w:val="005A0FCE"/>
    <w:rsid w:val="005C5D65"/>
    <w:rsid w:val="005D63A8"/>
    <w:rsid w:val="007405CA"/>
    <w:rsid w:val="007553F5"/>
    <w:rsid w:val="007641CA"/>
    <w:rsid w:val="0079231F"/>
    <w:rsid w:val="00824BAB"/>
    <w:rsid w:val="009A7BE6"/>
    <w:rsid w:val="00A62552"/>
    <w:rsid w:val="00A64BF6"/>
    <w:rsid w:val="00B91058"/>
    <w:rsid w:val="00B92292"/>
    <w:rsid w:val="00DC2F0C"/>
    <w:rsid w:val="00E14F56"/>
    <w:rsid w:val="00F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494D9-E1C2-4EEB-BBFD-CEDC071B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CA"/>
    <w:pPr>
      <w:spacing w:after="200" w:line="276" w:lineRule="auto"/>
    </w:pPr>
    <w:rPr>
      <w:rFonts w:ascii="Calibri" w:eastAsia="PMingLiU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ПООП заголовок 3"/>
    <w:basedOn w:val="a"/>
    <w:link w:val="30"/>
    <w:qFormat/>
    <w:rsid w:val="007641CA"/>
    <w:pPr>
      <w:suppressAutoHyphens/>
      <w:spacing w:after="0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ПООП заголовок 3 Знак"/>
    <w:link w:val="3"/>
    <w:rsid w:val="007641CA"/>
    <w:rPr>
      <w:rFonts w:ascii="Times New Roman" w:eastAsia="PMingLiU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641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231F"/>
    <w:rPr>
      <w:rFonts w:ascii="Calibri" w:eastAsia="PMingLiU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9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231F"/>
    <w:rPr>
      <w:rFonts w:ascii="Calibri" w:eastAsia="PMingLiU" w:hAnsi="Calibri" w:cs="Times New Roman"/>
      <w:lang w:eastAsia="ru-RU"/>
    </w:rPr>
  </w:style>
  <w:style w:type="paragraph" w:customStyle="1" w:styleId="Web">
    <w:name w:val="Обычный (Web)"/>
    <w:aliases w:val="Обычный (веб)1"/>
    <w:basedOn w:val="a"/>
    <w:next w:val="a8"/>
    <w:uiPriority w:val="99"/>
    <w:qFormat/>
    <w:rsid w:val="0079231F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8">
    <w:name w:val="Normal (Web)"/>
    <w:basedOn w:val="a"/>
    <w:uiPriority w:val="99"/>
    <w:semiHidden/>
    <w:unhideWhenUsed/>
    <w:rsid w:val="007923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Магер</dc:creator>
  <cp:keywords/>
  <dc:description/>
  <cp:lastModifiedBy>Юлия Леонидовна Лебедева</cp:lastModifiedBy>
  <cp:revision>12</cp:revision>
  <dcterms:created xsi:type="dcterms:W3CDTF">2025-03-10T00:39:00Z</dcterms:created>
  <dcterms:modified xsi:type="dcterms:W3CDTF">2025-12-12T02:27:00Z</dcterms:modified>
</cp:coreProperties>
</file>